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7CAD20B4" w:rsidR="00230A31" w:rsidRPr="00BE4BF4" w:rsidRDefault="00D636BC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Tara Cluster</w:t>
      </w:r>
      <w:r w:rsidR="00401D3A">
        <w:rPr>
          <w:rFonts w:asciiTheme="minorHAnsi" w:hAnsiTheme="minorHAnsi" w:cstheme="minorHAnsi"/>
          <w:b/>
          <w:bCs/>
        </w:rPr>
        <w:t xml:space="preserve">: </w:t>
      </w:r>
      <w:r w:rsidRPr="00D636BC">
        <w:rPr>
          <w:rFonts w:ascii="Calibri" w:hAnsi="Calibri" w:cs="Calibri"/>
          <w:b/>
          <w:bCs/>
          <w:i/>
          <w:iCs/>
        </w:rPr>
        <w:t>Leading School Improvement - cross-school moderation practices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3A835758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2DD">
        <w:rPr>
          <w:rFonts w:asciiTheme="minorHAnsi" w:hAnsiTheme="minorHAnsi" w:cstheme="minorHAnsi"/>
          <w:sz w:val="22"/>
          <w:szCs w:val="22"/>
        </w:rPr>
        <w:t xml:space="preserve">The cluster of schools participating in the Leading School Improvement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652DD">
        <w:rPr>
          <w:rFonts w:asciiTheme="minorHAnsi" w:hAnsiTheme="minorHAnsi" w:cstheme="minorHAnsi"/>
          <w:sz w:val="22"/>
          <w:szCs w:val="22"/>
        </w:rPr>
        <w:t xml:space="preserve">roject in Tara have teamed up to show that small and remote schools do not have to be disconnected and isolated schools. </w:t>
      </w:r>
    </w:p>
    <w:p w14:paraId="5BBA90A7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4C2DA9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2DD">
        <w:rPr>
          <w:rFonts w:asciiTheme="minorHAnsi" w:hAnsiTheme="minorHAnsi" w:cstheme="minorHAnsi"/>
          <w:sz w:val="22"/>
          <w:szCs w:val="22"/>
        </w:rPr>
        <w:t xml:space="preserve">Glenmorgan, Hannaford, Meandarra, Moonie, Tara Shire, </w:t>
      </w:r>
      <w:proofErr w:type="spellStart"/>
      <w:r w:rsidRPr="00B652DD">
        <w:rPr>
          <w:rFonts w:asciiTheme="minorHAnsi" w:hAnsiTheme="minorHAnsi" w:cstheme="minorHAnsi"/>
          <w:sz w:val="22"/>
          <w:szCs w:val="22"/>
        </w:rPr>
        <w:t>Teelba</w:t>
      </w:r>
      <w:proofErr w:type="spellEnd"/>
      <w:r w:rsidRPr="00B652DD">
        <w:rPr>
          <w:rFonts w:asciiTheme="minorHAnsi" w:hAnsiTheme="minorHAnsi" w:cstheme="minorHAnsi"/>
          <w:sz w:val="22"/>
          <w:szCs w:val="22"/>
        </w:rPr>
        <w:t xml:space="preserve">, The Gums and </w:t>
      </w:r>
      <w:proofErr w:type="spellStart"/>
      <w:r w:rsidRPr="00B652DD">
        <w:rPr>
          <w:rFonts w:asciiTheme="minorHAnsi" w:hAnsiTheme="minorHAnsi" w:cstheme="minorHAnsi"/>
          <w:sz w:val="22"/>
          <w:szCs w:val="22"/>
        </w:rPr>
        <w:t>Westmar</w:t>
      </w:r>
      <w:proofErr w:type="spellEnd"/>
      <w:r w:rsidRPr="00B652DD">
        <w:rPr>
          <w:rFonts w:asciiTheme="minorHAnsi" w:hAnsiTheme="minorHAnsi" w:cstheme="minorHAnsi"/>
          <w:sz w:val="22"/>
          <w:szCs w:val="22"/>
        </w:rPr>
        <w:t xml:space="preserve"> State Schools are a perfect example </w:t>
      </w:r>
      <w:r>
        <w:rPr>
          <w:rFonts w:asciiTheme="minorHAnsi" w:hAnsiTheme="minorHAnsi" w:cstheme="minorHAnsi"/>
          <w:sz w:val="22"/>
          <w:szCs w:val="22"/>
        </w:rPr>
        <w:t>of</w:t>
      </w:r>
      <w:r w:rsidRPr="00B652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connectedness, collegiality and collaboration in action</w:t>
      </w:r>
      <w:r w:rsidRPr="00B652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8081D0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00E51A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2DD">
        <w:rPr>
          <w:rFonts w:asciiTheme="minorHAnsi" w:hAnsiTheme="minorHAnsi" w:cstheme="minorHAnsi"/>
          <w:sz w:val="22"/>
          <w:szCs w:val="22"/>
        </w:rPr>
        <w:t>The shared moderation processes support clear alignment of teaching, learning and assessment across all learning areas, subjects and year levels, and has built curriculum capability across the 8 schools forming the cluster.</w:t>
      </w:r>
    </w:p>
    <w:p w14:paraId="0E61D670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6C3ECF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2DD">
        <w:rPr>
          <w:rFonts w:asciiTheme="minorHAnsi" w:hAnsiTheme="minorHAnsi" w:cstheme="minorHAnsi"/>
          <w:sz w:val="22"/>
          <w:szCs w:val="22"/>
        </w:rPr>
        <w:t>This effort has shown that leadership and consistent processes brings clear and positive outcomes, whether a school has 8 or 350 students.</w:t>
      </w:r>
    </w:p>
    <w:p w14:paraId="05B266EA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22DF13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2DD">
        <w:rPr>
          <w:rFonts w:asciiTheme="minorHAnsi" w:hAnsiTheme="minorHAnsi" w:cstheme="minorHAnsi"/>
          <w:sz w:val="22"/>
          <w:szCs w:val="22"/>
        </w:rPr>
        <w:t xml:space="preserve">The work done by the Tara cluster has provided opportunities for students through the high levels of collegiality formed by staff in the work of moderation. </w:t>
      </w:r>
    </w:p>
    <w:p w14:paraId="5CD49AFE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4AD9DD" w14:textId="77777777" w:rsidR="00D636BC" w:rsidRPr="00B652DD" w:rsidRDefault="00D636BC" w:rsidP="00D63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2DD">
        <w:rPr>
          <w:rFonts w:asciiTheme="minorHAnsi" w:hAnsiTheme="minorHAnsi" w:cstheme="minorHAnsi"/>
          <w:sz w:val="22"/>
          <w:szCs w:val="22"/>
        </w:rPr>
        <w:t xml:space="preserve">The Tara cluster </w:t>
      </w:r>
      <w:r>
        <w:rPr>
          <w:rFonts w:asciiTheme="minorHAnsi" w:hAnsiTheme="minorHAnsi" w:cstheme="minorHAnsi"/>
          <w:sz w:val="22"/>
          <w:szCs w:val="22"/>
        </w:rPr>
        <w:t>has</w:t>
      </w:r>
      <w:r w:rsidRPr="00B652DD">
        <w:rPr>
          <w:rFonts w:asciiTheme="minorHAnsi" w:hAnsiTheme="minorHAnsi" w:cstheme="minorHAnsi"/>
          <w:sz w:val="22"/>
          <w:szCs w:val="22"/>
        </w:rPr>
        <w:t xml:space="preserve"> shown that </w:t>
      </w:r>
      <w:r>
        <w:rPr>
          <w:rFonts w:asciiTheme="minorHAnsi" w:hAnsiTheme="minorHAnsi" w:cstheme="minorHAnsi"/>
          <w:sz w:val="22"/>
          <w:szCs w:val="22"/>
        </w:rPr>
        <w:t>working together as a system can greatly</w:t>
      </w:r>
      <w:r w:rsidRPr="00B652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benefit individual schools and their students</w:t>
      </w:r>
      <w:r w:rsidRPr="00B652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1B65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2E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5D3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0E5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1EB0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36BC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C1E08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C4C01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2024-09-09T05:16:09+00:00</PPModeratedDate>
    <PPLastReviewedDate xmlns="b05999b9-92b8-4335-8920-b5c5dc30e5c2">2024-09-09T05:16:09+00:00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2024-09-09T05:14:59+00:00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2D194-CB34-41A9-A84A-1546B20D2F86}"/>
</file>

<file path=customXml/itemProps3.xml><?xml version="1.0" encoding="utf-8"?>
<ds:datastoreItem xmlns:ds="http://schemas.openxmlformats.org/officeDocument/2006/customXml" ds:itemID="{78604B4D-DABA-4C25-B369-5A5D725C636C}"/>
</file>

<file path=customXml/itemProps4.xml><?xml version="1.0" encoding="utf-8"?>
<ds:datastoreItem xmlns:ds="http://schemas.openxmlformats.org/officeDocument/2006/customXml" ds:itemID="{2E8FC923-336A-4C2E-8893-C7196EC64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2024-09-09T01:24:00Z</dcterms:created>
  <dcterms:modified xsi:type="dcterms:W3CDTF">2024-09-09T01:24:00Z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