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0C" w:rsidRPr="008E3FE0" w:rsidRDefault="00D4430C" w:rsidP="00D4430C">
      <w:pPr>
        <w:rPr>
          <w:b/>
          <w:color w:val="000000"/>
        </w:rPr>
      </w:pPr>
      <w:r w:rsidRPr="00DD58F5">
        <w:rPr>
          <w:b/>
          <w:caps/>
          <w:color w:val="000000"/>
        </w:rPr>
        <w:t>Kawana Waters State College</w:t>
      </w:r>
      <w:r w:rsidRPr="00DD58F5">
        <w:rPr>
          <w:b/>
          <w:color w:val="000000"/>
        </w:rPr>
        <w:t xml:space="preserve"> – </w:t>
      </w:r>
      <w:bookmarkStart w:id="0" w:name="_GoBack"/>
      <w:r w:rsidRPr="00212DAC">
        <w:rPr>
          <w:b/>
          <w:i/>
          <w:color w:val="000000"/>
        </w:rPr>
        <w:t>Broadening cultural perspectives</w:t>
      </w:r>
      <w:bookmarkEnd w:id="0"/>
    </w:p>
    <w:p w:rsidR="00B51876" w:rsidRDefault="00B51876" w:rsidP="00B51876">
      <w:r>
        <w:t>Transcript</w:t>
      </w:r>
    </w:p>
    <w:p w:rsidR="00D4430C" w:rsidRPr="00AD638E" w:rsidRDefault="00D4430C" w:rsidP="00D4430C">
      <w:pPr>
        <w:spacing w:after="0" w:line="240" w:lineRule="auto"/>
        <w:rPr>
          <w:color w:val="000000"/>
        </w:rPr>
      </w:pPr>
      <w:proofErr w:type="spellStart"/>
      <w:r w:rsidRPr="00AD638E">
        <w:rPr>
          <w:color w:val="000000"/>
        </w:rPr>
        <w:t>Kawana</w:t>
      </w:r>
      <w:proofErr w:type="spellEnd"/>
      <w:r w:rsidRPr="00AD638E">
        <w:rPr>
          <w:color w:val="000000"/>
        </w:rPr>
        <w:t xml:space="preserve"> Waters State College is building trust, respect and understanding with students and families from other cultures.</w:t>
      </w:r>
    </w:p>
    <w:p w:rsidR="00D4430C" w:rsidRPr="00AD638E" w:rsidRDefault="00D4430C" w:rsidP="00D4430C">
      <w:pPr>
        <w:spacing w:after="0" w:line="240" w:lineRule="auto"/>
        <w:rPr>
          <w:color w:val="000000"/>
        </w:rPr>
      </w:pPr>
      <w:r w:rsidRPr="00AD638E">
        <w:rPr>
          <w:color w:val="000000"/>
        </w:rPr>
        <w:t xml:space="preserve"> </w:t>
      </w:r>
    </w:p>
    <w:p w:rsidR="00D4430C" w:rsidRPr="00AD638E" w:rsidRDefault="00D4430C" w:rsidP="00D4430C">
      <w:pPr>
        <w:pStyle w:val="tabletext-arial"/>
        <w:spacing w:before="0" w:after="0"/>
        <w:rPr>
          <w:color w:val="000000"/>
          <w:sz w:val="22"/>
          <w:szCs w:val="22"/>
        </w:rPr>
      </w:pPr>
      <w:bookmarkStart w:id="1" w:name="_Hlk110932124"/>
      <w:r w:rsidRPr="00AD638E">
        <w:rPr>
          <w:color w:val="000000"/>
          <w:sz w:val="22"/>
          <w:szCs w:val="22"/>
        </w:rPr>
        <w:t xml:space="preserve">In 2012, the school identified a problem of practice in their approach to language and cultural perspectives. </w:t>
      </w:r>
    </w:p>
    <w:bookmarkEnd w:id="1"/>
    <w:p w:rsidR="00D4430C" w:rsidRPr="00AD638E" w:rsidRDefault="00D4430C" w:rsidP="00D4430C">
      <w:pPr>
        <w:pStyle w:val="tabletext-arial"/>
        <w:spacing w:before="0" w:after="0"/>
        <w:rPr>
          <w:color w:val="000000"/>
          <w:sz w:val="22"/>
          <w:szCs w:val="22"/>
        </w:rPr>
      </w:pPr>
    </w:p>
    <w:p w:rsidR="00D4430C" w:rsidRPr="00AD638E" w:rsidRDefault="00D4430C" w:rsidP="00D4430C">
      <w:pPr>
        <w:pStyle w:val="tabletext-arial"/>
        <w:spacing w:before="0" w:after="0"/>
        <w:rPr>
          <w:color w:val="000000"/>
          <w:sz w:val="22"/>
          <w:szCs w:val="22"/>
        </w:rPr>
      </w:pPr>
      <w:r w:rsidRPr="00AD638E">
        <w:rPr>
          <w:color w:val="000000"/>
          <w:sz w:val="22"/>
          <w:szCs w:val="22"/>
        </w:rPr>
        <w:t xml:space="preserve">A unified language and cultures precinct </w:t>
      </w:r>
      <w:proofErr w:type="gramStart"/>
      <w:r w:rsidRPr="00AD638E">
        <w:rPr>
          <w:color w:val="000000"/>
          <w:sz w:val="22"/>
          <w:szCs w:val="22"/>
        </w:rPr>
        <w:t>was</w:t>
      </w:r>
      <w:proofErr w:type="gramEnd"/>
      <w:r w:rsidRPr="00AD638E">
        <w:rPr>
          <w:color w:val="000000"/>
          <w:sz w:val="22"/>
          <w:szCs w:val="22"/>
        </w:rPr>
        <w:t xml:space="preserve"> established in an effort to reform cultural practice within the school.</w:t>
      </w:r>
    </w:p>
    <w:p w:rsidR="00D4430C" w:rsidRPr="00AD638E" w:rsidRDefault="00D4430C" w:rsidP="00D4430C">
      <w:pPr>
        <w:spacing w:after="0" w:line="240" w:lineRule="auto"/>
        <w:rPr>
          <w:color w:val="000000"/>
        </w:rPr>
      </w:pPr>
    </w:p>
    <w:p w:rsidR="00D4430C" w:rsidRPr="00DD58F5" w:rsidRDefault="00D4430C" w:rsidP="00D4430C">
      <w:pPr>
        <w:pStyle w:val="tabletext-arial"/>
        <w:spacing w:before="0" w:after="0"/>
        <w:rPr>
          <w:color w:val="000000"/>
          <w:sz w:val="22"/>
          <w:szCs w:val="22"/>
        </w:rPr>
      </w:pPr>
      <w:r w:rsidRPr="00AD638E">
        <w:rPr>
          <w:color w:val="000000"/>
          <w:sz w:val="22"/>
          <w:szCs w:val="22"/>
        </w:rPr>
        <w:t xml:space="preserve">Research revealed that 18 per cent of </w:t>
      </w:r>
      <w:r>
        <w:rPr>
          <w:color w:val="000000"/>
          <w:sz w:val="22"/>
          <w:szCs w:val="22"/>
        </w:rPr>
        <w:t>people</w:t>
      </w:r>
      <w:r w:rsidRPr="00AD638E">
        <w:rPr>
          <w:color w:val="000000"/>
          <w:sz w:val="22"/>
          <w:szCs w:val="22"/>
        </w:rPr>
        <w:t xml:space="preserve"> in the North Coast Region were born overseas with 5.6 per cent of people from non-English speaking countries. Understanding cultural diversity and making connections is now a priority at </w:t>
      </w:r>
      <w:proofErr w:type="spellStart"/>
      <w:r w:rsidRPr="00AD638E">
        <w:rPr>
          <w:color w:val="000000"/>
          <w:sz w:val="22"/>
          <w:szCs w:val="22"/>
        </w:rPr>
        <w:t>Kawana</w:t>
      </w:r>
      <w:proofErr w:type="spellEnd"/>
      <w:r w:rsidRPr="00AD638E">
        <w:rPr>
          <w:color w:val="000000"/>
          <w:sz w:val="22"/>
          <w:szCs w:val="22"/>
        </w:rPr>
        <w:t xml:space="preserve"> Waters State College.</w:t>
      </w:r>
    </w:p>
    <w:p w:rsidR="00FE5415" w:rsidRDefault="00FE5415"/>
    <w:sectPr w:rsidR="00FE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6"/>
    <w:rsid w:val="00123BAC"/>
    <w:rsid w:val="00212DAC"/>
    <w:rsid w:val="0036575A"/>
    <w:rsid w:val="00390C50"/>
    <w:rsid w:val="00451C0C"/>
    <w:rsid w:val="00492539"/>
    <w:rsid w:val="00B51876"/>
    <w:rsid w:val="00BD1C9D"/>
    <w:rsid w:val="00CB632C"/>
    <w:rsid w:val="00D4430C"/>
    <w:rsid w:val="00DC2158"/>
    <w:rsid w:val="00DC78E7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DE317-A6CC-4015-9C23-706DF10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632C"/>
    <w:pPr>
      <w:spacing w:after="0" w:line="240" w:lineRule="auto"/>
    </w:pPr>
    <w:rPr>
      <w:rFonts w:ascii="Calibri" w:hAnsi="Calibri" w:cs="Calibri"/>
    </w:rPr>
  </w:style>
  <w:style w:type="character" w:customStyle="1" w:styleId="tabletext-arialChar">
    <w:name w:val="table text - arial Char"/>
    <w:link w:val="tabletext-arial"/>
    <w:locked/>
    <w:rsid w:val="00D4430C"/>
    <w:rPr>
      <w:rFonts w:eastAsia="Times New Roman"/>
      <w:sz w:val="24"/>
      <w:szCs w:val="24"/>
      <w:lang w:eastAsia="en-AU"/>
    </w:rPr>
  </w:style>
  <w:style w:type="paragraph" w:customStyle="1" w:styleId="tabletext-arial">
    <w:name w:val="table text - arial"/>
    <w:basedOn w:val="Normal"/>
    <w:link w:val="tabletext-arialChar"/>
    <w:rsid w:val="00D4430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PARK, Toni</DisplayName>
        <AccountId>1664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PARK, Toni</DisplayName>
        <AccountId>1664</AccountId>
        <AccountType/>
      </UserInfo>
    </PPSubmittedBy>
    <PPLastReviewedBy xmlns="b05999b9-92b8-4335-8920-b5c5dc30e5c2">
      <UserInfo>
        <DisplayName>PARK, Toni</DisplayName>
        <AccountId>1664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2022-11-23T05:47:15+00:00</PPModeratedDate>
    <PPLastReviewedDate xmlns="b05999b9-92b8-4335-8920-b5c5dc30e5c2">2022-11-23T05:47:15+00:00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2022-11-22T04:44:31+00:00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6AC3E165-0A7B-42EA-8BE3-BA0FBAAD317E}"/>
</file>

<file path=customXml/itemProps2.xml><?xml version="1.0" encoding="utf-8"?>
<ds:datastoreItem xmlns:ds="http://schemas.openxmlformats.org/officeDocument/2006/customXml" ds:itemID="{C0C52BFF-D6DC-4821-BB8C-162AC1523C94}"/>
</file>

<file path=customXml/itemProps3.xml><?xml version="1.0" encoding="utf-8"?>
<ds:datastoreItem xmlns:ds="http://schemas.openxmlformats.org/officeDocument/2006/customXml" ds:itemID="{4AA45181-ED8E-418E-97AD-F4B8F8584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Kawana Waters State College video transcript</dc:title>
  <dc:subject>The awards Kawana Waters State College video transcript</dc:subject>
  <dc:creator>Queensland Government</dc:creator>
  <cp:keywords>the awards; kawana waters state college; video transcript</cp:keywords>
  <dc:description/>
  <dcterms:created xsi:type="dcterms:W3CDTF">2022-11-18T04:21:00Z</dcterms:created>
  <dcterms:modified xsi:type="dcterms:W3CDTF">2022-11-22T01:45:00Z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